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2E" w:rsidRDefault="00126B2E" w:rsidP="00126B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40"/>
          <w:szCs w:val="40"/>
        </w:rPr>
      </w:pPr>
      <w:r>
        <w:rPr>
          <w:rFonts w:ascii="Segoe UI" w:eastAsia="Times New Roman" w:hAnsi="Segoe UI" w:cs="Segoe UI"/>
          <w:noProof/>
          <w:color w:val="201F1E"/>
          <w:sz w:val="40"/>
          <w:szCs w:val="40"/>
        </w:rPr>
        <w:drawing>
          <wp:inline distT="0" distB="0" distL="0" distR="0">
            <wp:extent cx="1657350" cy="947058"/>
            <wp:effectExtent l="19050" t="0" r="0" b="0"/>
            <wp:docPr id="1" name="Picture 0" descr="227674_458441844204117_958909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674_458441844204117_95890977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36" cy="9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3B" w:rsidRPr="0082333B" w:rsidRDefault="009452AC" w:rsidP="00126B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6B2E">
        <w:rPr>
          <w:rFonts w:ascii="Segoe UI" w:eastAsia="Times New Roman" w:hAnsi="Segoe UI" w:cs="Segoe UI"/>
          <w:color w:val="201F1E"/>
          <w:sz w:val="28"/>
          <w:szCs w:val="28"/>
        </w:rPr>
        <w:t xml:space="preserve">Current </w:t>
      </w:r>
      <w:r w:rsidR="00424518" w:rsidRPr="00126B2E">
        <w:rPr>
          <w:rFonts w:ascii="Segoe UI" w:eastAsia="Times New Roman" w:hAnsi="Segoe UI" w:cs="Segoe UI"/>
          <w:color w:val="201F1E"/>
          <w:sz w:val="28"/>
          <w:szCs w:val="28"/>
        </w:rPr>
        <w:t>Grand County</w:t>
      </w:r>
      <w:r w:rsidRPr="00126B2E">
        <w:rPr>
          <w:rFonts w:ascii="Segoe UI" w:eastAsia="Times New Roman" w:hAnsi="Segoe UI" w:cs="Segoe UI"/>
          <w:color w:val="201F1E"/>
          <w:sz w:val="28"/>
          <w:szCs w:val="28"/>
        </w:rPr>
        <w:t xml:space="preserve"> Public Health &amp;</w:t>
      </w:r>
      <w:r w:rsidR="0082333B" w:rsidRPr="0082333B">
        <w:rPr>
          <w:rFonts w:ascii="Segoe UI" w:eastAsia="Times New Roman" w:hAnsi="Segoe UI" w:cs="Segoe UI"/>
          <w:color w:val="201F1E"/>
          <w:sz w:val="28"/>
          <w:szCs w:val="28"/>
        </w:rPr>
        <w:t>Gove</w:t>
      </w:r>
      <w:r w:rsidR="0082333B" w:rsidRPr="00126B2E">
        <w:rPr>
          <w:rFonts w:ascii="Segoe UI" w:eastAsia="Times New Roman" w:hAnsi="Segoe UI" w:cs="Segoe UI"/>
          <w:color w:val="201F1E"/>
          <w:sz w:val="28"/>
          <w:szCs w:val="28"/>
        </w:rPr>
        <w:t>rnor’s Safer at home Order:</w:t>
      </w:r>
    </w:p>
    <w:p w:rsid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1</w:t>
      </w:r>
      <w:r w:rsidRPr="0082333B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) </w:t>
      </w:r>
      <w:r w:rsidRPr="0082333B">
        <w:rPr>
          <w:rFonts w:ascii="Segoe UI" w:eastAsia="Times New Roman" w:hAnsi="Segoe UI" w:cs="Segoe U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Tennis</w:t>
      </w:r>
      <w:r>
        <w:rPr>
          <w:rFonts w:ascii="Segoe UI" w:eastAsia="Times New Roman" w:hAnsi="Segoe UI" w:cs="Segoe U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or Pickle Ball</w:t>
      </w:r>
      <w:r w:rsidRPr="0082333B">
        <w:rPr>
          <w:rFonts w:ascii="Segoe UI" w:eastAsia="Times New Roman" w:hAnsi="Segoe UI" w:cs="Segoe U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can only be open for players playing with someone from their </w:t>
      </w:r>
      <w:r w:rsidRPr="0082333B">
        <w:rPr>
          <w:rFonts w:ascii="Segoe UI" w:eastAsia="Times New Roman" w:hAnsi="Segoe UI" w:cs="Segoe UI"/>
          <w:color w:val="C00000"/>
          <w:sz w:val="23"/>
          <w:szCs w:val="23"/>
          <w:u w:val="single"/>
          <w:bdr w:val="none" w:sz="0" w:space="0" w:color="auto" w:frame="1"/>
          <w:shd w:val="clear" w:color="auto" w:fill="FFFFFF"/>
        </w:rPr>
        <w:t>own household</w:t>
      </w:r>
      <w:r w:rsidRPr="0082333B">
        <w:rPr>
          <w:rFonts w:ascii="Segoe UI" w:eastAsia="Times New Roman" w:hAnsi="Segoe UI" w:cs="Segoe UI"/>
          <w:color w:val="C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82333B">
        <w:rPr>
          <w:rFonts w:ascii="Segoe UI" w:eastAsia="Times New Roman" w:hAnsi="Segoe UI" w:cs="Segoe UI"/>
          <w:color w:val="C00000"/>
          <w:sz w:val="23"/>
          <w:szCs w:val="23"/>
        </w:rPr>
        <w:t>  (no Team Sports</w:t>
      </w: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)  Governor's safer at home order</w:t>
      </w:r>
    </w:p>
    <w:p w:rsidR="0082333B" w:rsidRP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2) </w:t>
      </w: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Under these laws and regulations, the Grand County Public Health Director has the duty to investigate and control the causes of epidemic or communicable diseases and conditions affecting public health; to prohibit the gatherings of people to protect the public health, and; to establish, maintain, and enforce isolation and quarantine, and in pursuance thereof, and for this purpose only,</w:t>
      </w:r>
      <w:r w:rsidRPr="0082333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00"/>
        </w:rPr>
        <w:t> </w:t>
      </w:r>
      <w:r w:rsidRPr="0082333B">
        <w:rPr>
          <w:rFonts w:ascii="Segoe UI" w:eastAsia="Times New Roman" w:hAnsi="Segoe UI" w:cs="Segoe UI"/>
          <w:color w:val="201F1E"/>
          <w:sz w:val="23"/>
          <w:szCs w:val="23"/>
          <w:highlight w:val="cyan"/>
          <w:bdr w:val="none" w:sz="0" w:space="0" w:color="auto" w:frame="1"/>
          <w:shd w:val="clear" w:color="auto" w:fill="FFFF00"/>
        </w:rPr>
        <w:t>to exercise physical control over property</w:t>
      </w:r>
      <w:r w:rsidRPr="0082333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00"/>
        </w:rPr>
        <w:t> </w:t>
      </w:r>
      <w:r w:rsidRPr="0082333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and over the persons of the people </w:t>
      </w: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within Grand County as Grand County Public Health may find necessary for the protection of the public health.</w:t>
      </w:r>
    </w:p>
    <w:p w:rsidR="0082333B" w:rsidRP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3)</w:t>
      </w: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THE PENALTIES CONTAINED IN SECTIONS 25-1-516 AND 18-1.3-501, COLORADO REVISED STATUTES, INCLUDING A FINE OF UP TO FIVE THOUSAND ($5,000) DOLLARS AND IMPRISONMENT IN THE COUNTY JAIL FOR UP TO EIGHTEEN (18) MONTHS.</w:t>
      </w:r>
    </w:p>
    <w:p w:rsidR="00472FC5" w:rsidRDefault="00472FC5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472FC5" w:rsidRDefault="00472FC5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Anyone violating these </w:t>
      </w: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Governor's</w:t>
      </w:r>
      <w:r w:rsidR="00424518">
        <w:rPr>
          <w:rFonts w:ascii="Segoe UI" w:eastAsia="Times New Roman" w:hAnsi="Segoe UI" w:cs="Segoe UI"/>
          <w:color w:val="201F1E"/>
          <w:sz w:val="23"/>
          <w:szCs w:val="23"/>
        </w:rPr>
        <w:t xml:space="preserve"> Order or Public Health O</w:t>
      </w:r>
      <w:r>
        <w:rPr>
          <w:rFonts w:ascii="Segoe UI" w:eastAsia="Times New Roman" w:hAnsi="Segoe UI" w:cs="Segoe UI"/>
          <w:color w:val="201F1E"/>
          <w:sz w:val="23"/>
          <w:szCs w:val="23"/>
        </w:rPr>
        <w:t>rder</w:t>
      </w:r>
      <w:r w:rsidR="00424518">
        <w:rPr>
          <w:rFonts w:ascii="Segoe UI" w:eastAsia="Times New Roman" w:hAnsi="Segoe UI" w:cs="Segoe UI"/>
          <w:color w:val="201F1E"/>
          <w:sz w:val="23"/>
          <w:szCs w:val="23"/>
        </w:rPr>
        <w:t>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is </w:t>
      </w:r>
      <w:r w:rsidR="00C67C0D">
        <w:rPr>
          <w:rFonts w:ascii="Segoe UI" w:eastAsia="Times New Roman" w:hAnsi="Segoe UI" w:cs="Segoe UI"/>
          <w:color w:val="201F1E"/>
          <w:sz w:val="23"/>
          <w:szCs w:val="23"/>
        </w:rPr>
        <w:t>jeopardizing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the courts being closed by the</w:t>
      </w:r>
      <w:r w:rsidR="00C67C0D">
        <w:rPr>
          <w:rFonts w:ascii="Segoe UI" w:eastAsia="Times New Roman" w:hAnsi="Segoe UI" w:cs="Segoe UI"/>
          <w:color w:val="201F1E"/>
          <w:sz w:val="23"/>
          <w:szCs w:val="23"/>
        </w:rPr>
        <w:t xml:space="preserve"> Authorities and may be </w:t>
      </w:r>
      <w:r w:rsidR="00424518">
        <w:rPr>
          <w:rFonts w:ascii="Segoe UI" w:eastAsia="Times New Roman" w:hAnsi="Segoe UI" w:cs="Segoe UI"/>
          <w:color w:val="201F1E"/>
          <w:sz w:val="23"/>
          <w:szCs w:val="23"/>
        </w:rPr>
        <w:t xml:space="preserve">personally finable for VIOLATING </w:t>
      </w:r>
      <w:r w:rsidR="00424518" w:rsidRPr="0082333B">
        <w:rPr>
          <w:rFonts w:ascii="Segoe UI" w:eastAsia="Times New Roman" w:hAnsi="Segoe UI" w:cs="Segoe UI"/>
          <w:color w:val="201F1E"/>
          <w:sz w:val="23"/>
          <w:szCs w:val="23"/>
        </w:rPr>
        <w:t>Governor's</w:t>
      </w:r>
      <w:r w:rsidR="00424518">
        <w:rPr>
          <w:rFonts w:ascii="Segoe UI" w:eastAsia="Times New Roman" w:hAnsi="Segoe UI" w:cs="Segoe UI"/>
          <w:color w:val="201F1E"/>
          <w:sz w:val="23"/>
          <w:szCs w:val="23"/>
        </w:rPr>
        <w:t xml:space="preserve"> Order.  Please be respectful of others ability to use the facility!</w:t>
      </w:r>
    </w:p>
    <w:p w:rsid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2333B" w:rsidRPr="00375800" w:rsidRDefault="0082333B" w:rsidP="00126B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36"/>
          <w:szCs w:val="36"/>
          <w:u w:val="single"/>
        </w:rPr>
      </w:pPr>
      <w:r w:rsidRPr="00375800">
        <w:rPr>
          <w:rFonts w:ascii="Segoe UI" w:eastAsia="Times New Roman" w:hAnsi="Segoe UI" w:cs="Segoe UI"/>
          <w:color w:val="201F1E"/>
          <w:sz w:val="36"/>
          <w:szCs w:val="36"/>
          <w:u w:val="single"/>
        </w:rPr>
        <w:t xml:space="preserve">GLMRD </w:t>
      </w:r>
      <w:r w:rsidR="00C67C0D" w:rsidRPr="00375800">
        <w:rPr>
          <w:rFonts w:ascii="Segoe UI" w:eastAsia="Times New Roman" w:hAnsi="Segoe UI" w:cs="Segoe UI"/>
          <w:color w:val="201F1E"/>
          <w:sz w:val="36"/>
          <w:szCs w:val="36"/>
          <w:u w:val="single"/>
        </w:rPr>
        <w:t xml:space="preserve">Tennis / Pickle Ball </w:t>
      </w:r>
      <w:r w:rsidRPr="00375800">
        <w:rPr>
          <w:rFonts w:ascii="Segoe UI" w:eastAsia="Times New Roman" w:hAnsi="Segoe UI" w:cs="Segoe UI"/>
          <w:color w:val="201F1E"/>
          <w:sz w:val="36"/>
          <w:szCs w:val="36"/>
          <w:u w:val="single"/>
        </w:rPr>
        <w:t>Rules of Play</w:t>
      </w:r>
    </w:p>
    <w:p w:rsidR="00FE4020" w:rsidRPr="00FE4020" w:rsidRDefault="00FE4020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E4020">
        <w:rPr>
          <w:rFonts w:ascii="Segoe UI" w:eastAsia="Times New Roman" w:hAnsi="Segoe UI" w:cs="Segoe UI"/>
          <w:color w:val="C00000"/>
          <w:sz w:val="23"/>
          <w:szCs w:val="23"/>
          <w:u w:val="single"/>
        </w:rPr>
        <w:t>OPEN COURT PLAY EVERY DAY</w:t>
      </w:r>
      <w:r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(UNTIL NEW GOVERNORS ORDERS ARE RELEASED)</w:t>
      </w:r>
    </w:p>
    <w:p w:rsidR="00C67C0D" w:rsidRDefault="0082333B" w:rsidP="008233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Singles play only </w:t>
      </w:r>
      <w:r w:rsidR="00C67C0D">
        <w:rPr>
          <w:rFonts w:ascii="Segoe UI" w:eastAsia="Times New Roman" w:hAnsi="Segoe UI" w:cs="Segoe UI"/>
          <w:color w:val="201F1E"/>
          <w:sz w:val="23"/>
          <w:szCs w:val="23"/>
        </w:rPr>
        <w:t>with someone from your own household</w:t>
      </w:r>
    </w:p>
    <w:p w:rsidR="0082333B" w:rsidRDefault="00C67C0D" w:rsidP="00C67C0D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9452AC">
        <w:rPr>
          <w:rFonts w:ascii="Segoe UI" w:eastAsia="Times New Roman" w:hAnsi="Segoe UI" w:cs="Segoe UI"/>
          <w:color w:val="201F1E"/>
          <w:sz w:val="23"/>
          <w:szCs w:val="23"/>
        </w:rPr>
        <w:t>(doubles if</w:t>
      </w:r>
      <w:r w:rsidR="0082333B">
        <w:rPr>
          <w:rFonts w:ascii="Segoe UI" w:eastAsia="Times New Roman" w:hAnsi="Segoe UI" w:cs="Segoe UI"/>
          <w:color w:val="201F1E"/>
          <w:sz w:val="23"/>
          <w:szCs w:val="23"/>
        </w:rPr>
        <w:t xml:space="preserve"> playing with everyone from your own household)</w:t>
      </w:r>
      <w:r w:rsidR="00472FC5" w:rsidRPr="00472FC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472FC5" w:rsidRPr="0082333B">
        <w:rPr>
          <w:rFonts w:ascii="Segoe UI" w:eastAsia="Times New Roman" w:hAnsi="Segoe UI" w:cs="Segoe UI"/>
          <w:color w:val="201F1E"/>
          <w:sz w:val="23"/>
          <w:szCs w:val="23"/>
        </w:rPr>
        <w:t>Governor's</w:t>
      </w:r>
      <w:r w:rsidR="00472FC5">
        <w:rPr>
          <w:rFonts w:ascii="Segoe UI" w:eastAsia="Times New Roman" w:hAnsi="Segoe UI" w:cs="Segoe UI"/>
          <w:color w:val="201F1E"/>
          <w:sz w:val="23"/>
          <w:szCs w:val="23"/>
        </w:rPr>
        <w:t xml:space="preserve"> Order</w:t>
      </w:r>
    </w:p>
    <w:p w:rsidR="0082333B" w:rsidRDefault="0082333B" w:rsidP="008233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Sanitize your equipment before and after play</w:t>
      </w:r>
    </w:p>
    <w:p w:rsidR="00472FC5" w:rsidRDefault="00472FC5" w:rsidP="008233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Consider using gloves and player</w:t>
      </w:r>
      <w:r w:rsidR="00C67C0D">
        <w:rPr>
          <w:rFonts w:ascii="Segoe UI" w:eastAsia="Times New Roman" w:hAnsi="Segoe UI" w:cs="Segoe UI"/>
          <w:color w:val="201F1E"/>
          <w:sz w:val="23"/>
          <w:szCs w:val="23"/>
        </w:rPr>
        <w:t>'s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marked balls</w:t>
      </w:r>
    </w:p>
    <w:p w:rsidR="0082333B" w:rsidRDefault="0082333B" w:rsidP="008233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Do Not touch other players equipment</w:t>
      </w:r>
    </w:p>
    <w:p w:rsidR="0082333B" w:rsidRDefault="0082333B" w:rsidP="008233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Water Coolers</w:t>
      </w:r>
      <w:r w:rsidR="009452AC">
        <w:rPr>
          <w:rFonts w:ascii="Segoe UI" w:eastAsia="Times New Roman" w:hAnsi="Segoe UI" w:cs="Segoe UI"/>
          <w:color w:val="201F1E"/>
          <w:sz w:val="23"/>
          <w:szCs w:val="23"/>
        </w:rPr>
        <w:t xml:space="preserve"> &amp; Benches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no</w:t>
      </w:r>
      <w:r w:rsidR="009452AC">
        <w:rPr>
          <w:rFonts w:ascii="Segoe UI" w:eastAsia="Times New Roman" w:hAnsi="Segoe UI" w:cs="Segoe UI"/>
          <w:color w:val="201F1E"/>
          <w:sz w:val="23"/>
          <w:szCs w:val="23"/>
        </w:rPr>
        <w:t>t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allowed</w:t>
      </w:r>
      <w:r w:rsidR="00472FC5">
        <w:rPr>
          <w:rFonts w:ascii="Segoe UI" w:eastAsia="Times New Roman" w:hAnsi="Segoe UI" w:cs="Segoe UI"/>
          <w:color w:val="201F1E"/>
          <w:sz w:val="23"/>
          <w:szCs w:val="23"/>
        </w:rPr>
        <w:t xml:space="preserve"> (until further notice</w:t>
      </w:r>
      <w:r w:rsidR="00C67C0D">
        <w:rPr>
          <w:rFonts w:ascii="Segoe UI" w:eastAsia="Times New Roman" w:hAnsi="Segoe UI" w:cs="Segoe UI"/>
          <w:color w:val="201F1E"/>
          <w:sz w:val="23"/>
          <w:szCs w:val="23"/>
        </w:rPr>
        <w:t>)</w:t>
      </w:r>
    </w:p>
    <w:p w:rsidR="00472FC5" w:rsidRDefault="00472FC5" w:rsidP="00472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Do not touch court equipment</w:t>
      </w:r>
    </w:p>
    <w:p w:rsidR="00C67C0D" w:rsidRDefault="00C67C0D" w:rsidP="00472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6 ft. Social distancing at all times (no high fives or contact of any type)</w:t>
      </w:r>
    </w:p>
    <w:p w:rsidR="00FE4020" w:rsidRDefault="00FE4020" w:rsidP="00472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No reserved court times until Governors Orders change</w:t>
      </w:r>
    </w:p>
    <w:p w:rsidR="009452AC" w:rsidRPr="00472FC5" w:rsidRDefault="009452AC" w:rsidP="00472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Always follow the most stringent current Grand County Public Health &amp; Governor's Order</w:t>
      </w:r>
    </w:p>
    <w:p w:rsidR="0082333B" w:rsidRPr="0082333B" w:rsidRDefault="0082333B" w:rsidP="00823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2333B" w:rsidRPr="0082333B" w:rsidRDefault="0082333B" w:rsidP="00126B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2333B">
        <w:rPr>
          <w:rFonts w:ascii="Segoe UI" w:eastAsia="Times New Roman" w:hAnsi="Segoe UI" w:cs="Segoe UI"/>
          <w:color w:val="201F1E"/>
          <w:sz w:val="23"/>
          <w:szCs w:val="23"/>
        </w:rPr>
        <w:t>Thank You &amp; Be Safe,</w:t>
      </w:r>
      <w:r w:rsidR="00126B2E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126B2E">
        <w:rPr>
          <w:rFonts w:ascii="Segoe UI" w:eastAsia="Times New Roman" w:hAnsi="Segoe UI" w:cs="Segoe UI"/>
          <w:color w:val="201F1E"/>
          <w:sz w:val="23"/>
          <w:szCs w:val="23"/>
        </w:rPr>
        <w:tab/>
      </w:r>
    </w:p>
    <w:p w:rsidR="0082333B" w:rsidRPr="0082333B" w:rsidRDefault="0082333B" w:rsidP="000105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2333B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Don Campbe</w:t>
      </w:r>
      <w:r w:rsidR="00126B2E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ll </w:t>
      </w:r>
      <w:r w:rsidRPr="0082333B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G</w:t>
      </w:r>
      <w:r w:rsidR="000105DC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M</w:t>
      </w:r>
    </w:p>
    <w:sectPr w:rsidR="0082333B" w:rsidRPr="0082333B" w:rsidSect="0085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427"/>
    <w:multiLevelType w:val="hybridMultilevel"/>
    <w:tmpl w:val="53D4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33B"/>
    <w:rsid w:val="000105DC"/>
    <w:rsid w:val="00126B2E"/>
    <w:rsid w:val="00375800"/>
    <w:rsid w:val="00424518"/>
    <w:rsid w:val="00472FC5"/>
    <w:rsid w:val="00762B80"/>
    <w:rsid w:val="0082333B"/>
    <w:rsid w:val="008553AF"/>
    <w:rsid w:val="009452AC"/>
    <w:rsid w:val="00C67C0D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LarryB</dc:creator>
  <cp:lastModifiedBy>LarryB</cp:lastModifiedBy>
  <cp:revision>2</cp:revision>
  <cp:lastPrinted>2020-05-20T20:27:00Z</cp:lastPrinted>
  <dcterms:created xsi:type="dcterms:W3CDTF">2020-05-20T18:24:00Z</dcterms:created>
  <dcterms:modified xsi:type="dcterms:W3CDTF">2020-05-20T21:07:00Z</dcterms:modified>
</cp:coreProperties>
</file>